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850"/>
        <w:gridCol w:w="567"/>
        <w:gridCol w:w="142"/>
        <w:gridCol w:w="1559"/>
        <w:gridCol w:w="142"/>
        <w:gridCol w:w="992"/>
        <w:gridCol w:w="15"/>
        <w:gridCol w:w="694"/>
        <w:gridCol w:w="2410"/>
        <w:gridCol w:w="15"/>
        <w:gridCol w:w="1119"/>
        <w:gridCol w:w="709"/>
        <w:gridCol w:w="142"/>
        <w:gridCol w:w="425"/>
        <w:gridCol w:w="142"/>
        <w:gridCol w:w="15"/>
        <w:gridCol w:w="836"/>
        <w:gridCol w:w="142"/>
        <w:gridCol w:w="51"/>
      </w:tblGrid>
      <w:tr>
        <w:trPr>
          <w:trHeight w:hRule="exact" w:val="90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Municipio de Tecozautla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9"/>
        </w:trPr>
        <w:tc>
          <w:tcPr>
            <w:tcW w:w="3417" w:type="dxa"/>
            <w:gridSpan w:val="6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2160000" cy="417142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17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0.25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/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3417" w:type="dxa"/>
            <w:gridSpan w:val="6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77.25" w:type="dxa"/>
            <w:gridSpan w:val="10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Estado de Hidalgo</w:t>
            </w: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4"/>
        </w:trPr>
        <w:tc>
          <w:tcPr>
            <w:tcW w:w="3417" w:type="dxa"/>
            <w:gridSpan w:val="6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77.25" w:type="dxa"/>
            <w:gridSpan w:val="10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3417" w:type="dxa"/>
            <w:gridSpan w:val="6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68.5" w:type="dxa"/>
            <w:gridSpan w:val="7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Intereses de la Deuda</w:t>
            </w:r>
          </w:p>
        </w:tc>
        <w:tc>
          <w:tcPr>
            <w:tcW w:w="723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/>
            </w: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5"/>
        </w:trPr>
        <w:tc>
          <w:tcPr>
            <w:tcW w:w="3417" w:type="dxa"/>
            <w:gridSpan w:val="6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68.5" w:type="dxa"/>
            <w:gridSpan w:val="7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"/>
        </w:trPr>
        <w:tc>
          <w:tcPr>
            <w:tcW w:w="156.75" w:type="dxa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3133.5" w:type="dxa"/>
            <w:gridSpan w:val="4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Usr: SUPERVISOR</w:t>
            </w:r>
          </w:p>
        </w:tc>
        <w:tc>
          <w:tcPr>
            <w:tcW w:w="156.7502" w:type="dxa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5968.5" w:type="dxa"/>
            <w:gridSpan w:val="7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"/>
        </w:trPr>
        <w:tc>
          <w:tcPr>
            <w:tcW w:w="156.75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4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.75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59.7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gridSpan w:val="4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Fecha y</w:t>
            </w:r>
          </w:p>
        </w:tc>
        <w:tc>
          <w:tcPr>
            <w:tcW w:w="30" w:type="dxa"/>
            <w:tcBorders>
              <w:left w:val="single" w:sz="8" w:space="0" w:color="#000000"/>
            </w:tcBorders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850.5002" w:type="dxa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11/ago./202</w:t>
            </w:r>
            <w:br/>
            <w:r>
              <w:rPr>
                <w:rFonts w:ascii="Arial" w:hAnsi="Arial" w:cs="Arial"/>
                <w:color w:val="#000000"/>
                <w:sz w:val="14"/>
                <w:szCs w:val="14"/>
              </w:rPr>
              <w:t>3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56.75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4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.75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59.75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Del 01/ene./2023 Al 30/jun./2023</w:t>
            </w:r>
          </w:p>
        </w:tc>
        <w:tc>
          <w:tcPr>
            <w:tcW w:w="1432.5" w:type="dxa"/>
            <w:gridSpan w:val="4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20"/>
        </w:trPr>
        <w:tc>
          <w:tcPr>
            <w:tcW w:w="156.75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4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.75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59.75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4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"/>
        </w:trPr>
        <w:tc>
          <w:tcPr>
            <w:tcW w:w="156.75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2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/>
            </w:r>
          </w:p>
        </w:tc>
        <w:tc>
          <w:tcPr>
            <w:tcW w:w="7953" w:type="dxa"/>
            <w:gridSpan w:val="11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581.9998" w:type="dxa"/>
            <w:gridSpan w:val="2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2"/>
        </w:trPr>
        <w:tc>
          <w:tcPr>
            <w:tcW w:w="156.75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11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1.9998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12:43 p. m.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"/>
        </w:trPr>
        <w:tc>
          <w:tcPr>
            <w:tcW w:w="156.75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2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Rep: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rptInteresesdelaDeuda</w:t>
            </w:r>
          </w:p>
        </w:tc>
        <w:tc>
          <w:tcPr>
            <w:tcW w:w="7953" w:type="dxa"/>
            <w:gridSpan w:val="11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1.9998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"/>
        </w:trPr>
        <w:tc>
          <w:tcPr>
            <w:tcW w:w="156.75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11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1.9998" w:type="dxa"/>
            <w:gridSpan w:val="2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hora de</w:t>
            </w:r>
            <w:br/>
            <w:r>
              <w:rPr>
                <w:rFonts w:ascii="Arial" w:hAnsi="Arial" w:cs="Arial"/>
                <w:color w:val="#000000"/>
                <w:sz w:val="14"/>
                <w:szCs w:val="14"/>
              </w:rPr>
              <w:t>Impresi</w:t>
            </w:r>
            <w:br/>
            <w:r>
              <w:rPr>
                <w:rFonts w:ascii="Arial" w:hAnsi="Arial" w:cs="Arial"/>
                <w:color w:val="#000000"/>
                <w:sz w:val="14"/>
                <w:szCs w:val="14"/>
              </w:rPr>
              <w:t>ón</w:t>
            </w: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5"/>
        </w:trPr>
        <w:tc>
          <w:tcPr>
            <w:tcW w:w="156.75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11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1.9998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4409.25" w:type="dxa"/>
            <w:gridSpan w:val="7"/>
            <w:tcBorders>
              <w:top w:val="single" w:sz="8" w:space="0" w:color="#000000"/>
            </w:tcBorders>
            <w:vMerge w:val="restart"/>
            <w:shd w:val="clear" w:color="#000000" w:fill="#DCDCDC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Identificación de Crédito o Instrumento</w:t>
            </w:r>
          </w:p>
        </w:tc>
        <w:tc>
          <w:tcPr>
            <w:tcW w:w="30" w:type="dxa"/>
            <w:tcBorders>
              <w:top w:val="single" w:sz="8" w:space="0" w:color="#000000"/>
              <w:left w:val="single" w:sz="8" w:space="0" w:color="#000000"/>
            </w:tcBorders>
            <w:vMerge w:val="restart"/>
            <w:shd w:val="clear" w:color="#FFFFFF" w:fill="#DCDCDC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3118.5" w:type="dxa"/>
            <w:gridSpan w:val="2"/>
            <w:tcBorders>
              <w:top w:val="single" w:sz="8" w:space="0" w:color="#000000"/>
            </w:tcBorders>
            <w:vMerge w:val="restart"/>
            <w:shd w:val="clear" w:color="#000000" w:fill="#DCDCDC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Devengado</w:t>
            </w:r>
          </w:p>
        </w:tc>
        <w:tc>
          <w:tcPr>
            <w:tcW w:w="30" w:type="dxa"/>
            <w:tcBorders>
              <w:top w:val="single" w:sz="8" w:space="0" w:color="#000000"/>
              <w:left w:val="single" w:sz="8" w:space="0" w:color="#000000"/>
            </w:tcBorders>
            <w:vMerge w:val="restart"/>
            <w:shd w:val="clear" w:color="#FFFFFF" w:fill="#DCDCDC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3543.75" w:type="dxa"/>
            <w:gridSpan w:val="8"/>
            <w:tcBorders>
              <w:top w:val="single" w:sz="8" w:space="0" w:color="#000000"/>
            </w:tcBorders>
            <w:vMerge w:val="restart"/>
            <w:shd w:val="clear" w:color="#000000" w:fill="#DCDCDC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Pagado</w:t>
            </w: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8"/>
        </w:trPr>
        <w:tc>
          <w:tcPr>
            <w:tcW w:w="4409.25" w:type="dxa"/>
            <w:gridSpan w:val="7"/>
            <w:tcBorders>
              <w:top w:val="single" w:sz="8" w:space="0" w:color="#000000"/>
            </w:tcBorders>
            <w:vMerge/>
            <w:shd w:val="clear" w:color="#000000" w:fill="#DCDCDC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top w:val="single" w:sz="8" w:space="0" w:color="#000000"/>
              <w:left w:val="single" w:sz="8" w:space="0" w:color="#000000"/>
            </w:tcBorders>
            <w:vMerge/>
            <w:shd w:val="clear" w:color="#FFFFFF" w:fill="#DCDCDC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18.5" w:type="dxa"/>
            <w:gridSpan w:val="2"/>
            <w:tcBorders>
              <w:top w:val="single" w:sz="8" w:space="0" w:color="#000000"/>
            </w:tcBorders>
            <w:vMerge/>
            <w:shd w:val="clear" w:color="#000000" w:fill="#DCDCDC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top w:val="single" w:sz="8" w:space="0" w:color="#000000"/>
              <w:left w:val="single" w:sz="8" w:space="0" w:color="#000000"/>
            </w:tcBorders>
            <w:vMerge/>
            <w:shd w:val="clear" w:color="#FFFFFF" w:fill="#DCDCDC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43.75" w:type="dxa"/>
            <w:gridSpan w:val="8"/>
            <w:tcBorders>
              <w:top w:val="single" w:sz="8" w:space="0" w:color="#000000"/>
            </w:tcBorders>
            <w:vMerge/>
            <w:shd w:val="clear" w:color="#000000" w:fill="#DCDCDC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1071.5" w:type="dxa"/>
            <w:gridSpan w:val="19"/>
            <w:tcBorders>
              <w:top w:val="single" w:sz="8" w:space="0" w:color="#000000"/>
            </w:tcBorders>
            <w:shd w:val="clear" w:color="#FFFFFF" w:fill="#DCDCDC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8"/>
        </w:trPr>
        <w:tc>
          <w:tcPr>
            <w:tcW w:w="11071.5" w:type="dxa"/>
            <w:gridSpan w:val="19"/>
            <w:tcBorders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Créditos Bancarios</w:t>
            </w: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5118" w:type="dxa"/>
            <w:gridSpan w:val="9"/>
            <w:tcBorders>
              <w:top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	Total de Intereses de Créditos Bancarios</w:t>
            </w:r>
          </w:p>
        </w:tc>
        <w:tc>
          <w:tcPr>
            <w:tcW w:w="2424.75" w:type="dxa"/>
            <w:tcBorders>
              <w:top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3558.75" w:type="dxa"/>
            <w:gridSpan w:val="9"/>
            <w:tcBorders>
              <w:top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5118" w:type="dxa"/>
            <w:gridSpan w:val="9"/>
            <w:tcBorders>
              <w:top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tcBorders>
              <w:top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8.75" w:type="dxa"/>
            <w:gridSpan w:val="9"/>
            <w:tcBorders>
              <w:top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1071.5" w:type="dxa"/>
            <w:gridSpan w:val="19"/>
            <w:tcBorders>
              <w:top w:val="single" w:sz="8" w:space="0" w:color="#000000"/>
            </w:tcBorders>
            <w:shd w:val="clear" w:color="#FFFFFF" w:fill="#DCDCDC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8"/>
        </w:trPr>
        <w:tc>
          <w:tcPr>
            <w:tcW w:w="11071.5" w:type="dxa"/>
            <w:gridSpan w:val="19"/>
            <w:tcBorders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Otros Instrumentos de Deuda</w:t>
            </w: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5118" w:type="dxa"/>
            <w:gridSpan w:val="9"/>
            <w:tcBorders>
              <w:top w:val="single" w:sz="8" w:space="0" w:color="#000000"/>
              <w:bottom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	Total de Intereses de Otros Instrumentos de Deuda</w:t>
            </w:r>
          </w:p>
        </w:tc>
        <w:tc>
          <w:tcPr>
            <w:tcW w:w="2424.75" w:type="dxa"/>
            <w:tcBorders>
              <w:top w:val="single" w:sz="8" w:space="0" w:color="#000000"/>
              <w:bottom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3558.75" w:type="dxa"/>
            <w:gridSpan w:val="9"/>
            <w:tcBorders>
              <w:top w:val="single" w:sz="8" w:space="0" w:color="#000000"/>
              <w:bottom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8"/>
        </w:trPr>
        <w:tc>
          <w:tcPr>
            <w:tcW w:w="5118" w:type="dxa"/>
            <w:gridSpan w:val="9"/>
            <w:tcBorders>
              <w:top w:val="single" w:sz="8" w:space="0" w:color="#000000"/>
              <w:bottom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tcBorders>
              <w:top w:val="single" w:sz="8" w:space="0" w:color="#000000"/>
              <w:bottom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8.75" w:type="dxa"/>
            <w:gridSpan w:val="9"/>
            <w:tcBorders>
              <w:top w:val="single" w:sz="8" w:space="0" w:color="#000000"/>
              <w:bottom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5118" w:type="dxa"/>
            <w:gridSpan w:val="9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Total</w:t>
            </w:r>
          </w:p>
        </w:tc>
        <w:tc>
          <w:tcPr>
            <w:tcW w:w="2424.75" w:type="dxa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3558.75" w:type="dxa"/>
            <w:gridSpan w:val="9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597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1122.5" w:type="dxa"/>
            <w:gridSpan w:val="2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Page 1</w:t>
            </w:r>
          </w:p>
        </w:tc>
      </w:tr>
    </w:tbl>
    <w:sectPr>
      <w:pgSz w:w="12241" w:h="15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21" Type="http://schemas.openxmlformats.org/officeDocument/2006/relationships/image" Target="media/235EBEA6DE2F0446881E2D935F4E653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Intereses de la Deuda</dc:title>
  <dc:creator>FastReport.NET</dc:creator>
</cp:coreProperties>
</file>